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3F64D" w14:textId="77777777" w:rsidR="00CE63D8" w:rsidRPr="00CE63D8" w:rsidRDefault="00CE63D8" w:rsidP="00CE63D8">
      <w:pPr>
        <w:shd w:val="clear" w:color="auto" w:fill="FFFFFF"/>
        <w:spacing w:before="100" w:beforeAutospacing="1" w:after="100" w:afterAutospacing="1" w:line="240" w:lineRule="auto"/>
        <w:outlineLvl w:val="1"/>
        <w:rPr>
          <w:rFonts w:ascii="unset" w:eastAsia="Times New Roman" w:hAnsi="unset" w:cs="Times New Roman"/>
          <w:color w:val="002E6D"/>
          <w:kern w:val="0"/>
          <w:sz w:val="36"/>
          <w:szCs w:val="36"/>
          <w14:ligatures w14:val="none"/>
        </w:rPr>
      </w:pPr>
      <w:r w:rsidRPr="00CE63D8">
        <w:rPr>
          <w:rFonts w:ascii="unset" w:eastAsia="Times New Roman" w:hAnsi="unset" w:cs="Times New Roman"/>
          <w:color w:val="002E6D"/>
          <w:kern w:val="0"/>
          <w:sz w:val="36"/>
          <w:szCs w:val="36"/>
          <w14:ligatures w14:val="none"/>
        </w:rPr>
        <w:t>General guidelines</w:t>
      </w:r>
    </w:p>
    <w:p w14:paraId="70FCF18A" w14:textId="77777777" w:rsidR="00CE63D8" w:rsidRPr="00CE63D8" w:rsidRDefault="00CE63D8" w:rsidP="00CE63D8">
      <w:pPr>
        <w:shd w:val="clear" w:color="auto" w:fill="FFFFFF"/>
        <w:spacing w:before="100" w:beforeAutospacing="1" w:after="100" w:afterAutospacing="1" w:line="240" w:lineRule="auto"/>
        <w:outlineLvl w:val="2"/>
        <w:rPr>
          <w:rFonts w:ascii="unset" w:eastAsia="Times New Roman" w:hAnsi="unset" w:cs="Times New Roman"/>
          <w:b/>
          <w:bCs/>
          <w:color w:val="002E6D"/>
          <w:kern w:val="0"/>
          <w:sz w:val="27"/>
          <w:szCs w:val="27"/>
          <w14:ligatures w14:val="none"/>
        </w:rPr>
      </w:pPr>
      <w:r w:rsidRPr="00CE63D8">
        <w:rPr>
          <w:rFonts w:ascii="unset" w:eastAsia="Times New Roman" w:hAnsi="unset" w:cs="Times New Roman"/>
          <w:b/>
          <w:bCs/>
          <w:color w:val="002E6D"/>
          <w:kern w:val="0"/>
          <w:sz w:val="27"/>
          <w:szCs w:val="27"/>
          <w14:ligatures w14:val="none"/>
        </w:rPr>
        <w:t>Award eligibility</w:t>
      </w:r>
    </w:p>
    <w:p w14:paraId="32CB27DB" w14:textId="77777777" w:rsidR="00CE63D8" w:rsidRPr="00CE63D8" w:rsidRDefault="00CE63D8" w:rsidP="00CE63D8">
      <w:pPr>
        <w:shd w:val="clear" w:color="auto" w:fill="FFFFFF"/>
        <w:spacing w:before="360" w:after="0" w:line="240" w:lineRule="auto"/>
        <w:outlineLvl w:val="3"/>
        <w:rPr>
          <w:rFonts w:ascii="unset" w:eastAsia="Times New Roman" w:hAnsi="unset" w:cs="Times New Roman"/>
          <w:b/>
          <w:bCs/>
          <w:color w:val="1B1B1B"/>
          <w:kern w:val="0"/>
          <w:sz w:val="24"/>
          <w:szCs w:val="24"/>
          <w14:ligatures w14:val="none"/>
        </w:rPr>
      </w:pPr>
      <w:r w:rsidRPr="00CE63D8">
        <w:rPr>
          <w:rFonts w:ascii="unset" w:eastAsia="Times New Roman" w:hAnsi="unset" w:cs="Times New Roman"/>
          <w:b/>
          <w:bCs/>
          <w:color w:val="1B1B1B"/>
          <w:kern w:val="0"/>
          <w:sz w:val="24"/>
          <w:szCs w:val="24"/>
          <w14:ligatures w14:val="none"/>
        </w:rPr>
        <w:t>Who is eligible to be nominated for this award?</w:t>
      </w:r>
    </w:p>
    <w:p w14:paraId="36C4C59D" w14:textId="77777777" w:rsidR="00CE63D8" w:rsidRPr="00CE63D8" w:rsidRDefault="00CE63D8" w:rsidP="00CE63D8">
      <w:pPr>
        <w:shd w:val="clear" w:color="auto" w:fill="FFFFFF"/>
        <w:spacing w:before="240"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Nominees for this award must meet both of the following eligibility requirements: </w:t>
      </w:r>
      <w:r w:rsidRPr="00CE63D8">
        <w:rPr>
          <w:rFonts w:ascii="Helvetica" w:eastAsia="Times New Roman" w:hAnsi="Helvetica" w:cs="Times New Roman"/>
          <w:color w:val="1B1B1B"/>
          <w:kern w:val="0"/>
          <w:sz w:val="27"/>
          <w:szCs w:val="27"/>
          <w14:ligatures w14:val="none"/>
        </w:rPr>
        <w:br/>
        <w:t>Any legal resident of the United States or its Territories who owns and operates or who bears principal responsibility for operating a small business may be nominated. Partners who jointly own and operate a small business may be nominated as a “team,” so long as the number of individuals in the team nomination does not exceed four (4).</w:t>
      </w:r>
    </w:p>
    <w:p w14:paraId="35DDF5B2" w14:textId="77777777" w:rsidR="00CE63D8" w:rsidRPr="00CE63D8" w:rsidRDefault="00CE63D8" w:rsidP="00CE63D8">
      <w:pPr>
        <w:shd w:val="clear" w:color="auto" w:fill="FFFFFF"/>
        <w:spacing w:before="360" w:after="0" w:line="240" w:lineRule="auto"/>
        <w:outlineLvl w:val="3"/>
        <w:rPr>
          <w:rFonts w:ascii="unset" w:eastAsia="Times New Roman" w:hAnsi="unset" w:cs="Times New Roman"/>
          <w:b/>
          <w:bCs/>
          <w:color w:val="1B1B1B"/>
          <w:kern w:val="0"/>
          <w:sz w:val="24"/>
          <w:szCs w:val="24"/>
          <w14:ligatures w14:val="none"/>
        </w:rPr>
      </w:pPr>
      <w:r w:rsidRPr="00CE63D8">
        <w:rPr>
          <w:rFonts w:ascii="unset" w:eastAsia="Times New Roman" w:hAnsi="unset" w:cs="Times New Roman"/>
          <w:b/>
          <w:bCs/>
          <w:color w:val="1B1B1B"/>
          <w:kern w:val="0"/>
          <w:sz w:val="24"/>
          <w:szCs w:val="24"/>
          <w14:ligatures w14:val="none"/>
        </w:rPr>
        <w:t>Who is NOT eligible to be nominated for this award?</w:t>
      </w:r>
    </w:p>
    <w:p w14:paraId="1F278974" w14:textId="77777777" w:rsidR="00CE63D8" w:rsidRPr="00CE63D8" w:rsidRDefault="00CE63D8" w:rsidP="00CE63D8">
      <w:pPr>
        <w:numPr>
          <w:ilvl w:val="0"/>
          <w:numId w:val="1"/>
        </w:numPr>
        <w:shd w:val="clear" w:color="auto" w:fill="FFFFFF"/>
        <w:spacing w:before="100" w:beforeAutospacing="1" w:after="6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Individuals or teams who own or operate a business defined as “other than small” (i.e., large businesses) for its primary industry under the applicable SBA size standards or</w:t>
      </w:r>
    </w:p>
    <w:p w14:paraId="4AD0EE2C" w14:textId="77777777" w:rsidR="00CE63D8" w:rsidRPr="00CE63D8" w:rsidRDefault="00CE63D8" w:rsidP="00CE63D8">
      <w:pPr>
        <w:numPr>
          <w:ilvl w:val="0"/>
          <w:numId w:val="1"/>
        </w:numPr>
        <w:shd w:val="clear" w:color="auto" w:fill="FFFFFF"/>
        <w:spacing w:before="100" w:beforeAutospacing="1"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Individuals or firms who are currently suspended or debarred by the Federal government.</w:t>
      </w:r>
    </w:p>
    <w:p w14:paraId="4C4DEF51" w14:textId="77777777" w:rsidR="00CE63D8" w:rsidRPr="00CE63D8" w:rsidRDefault="00CE63D8" w:rsidP="00CE63D8">
      <w:pPr>
        <w:shd w:val="clear" w:color="auto" w:fill="FFFFFF"/>
        <w:spacing w:before="360" w:after="0" w:line="240" w:lineRule="auto"/>
        <w:outlineLvl w:val="3"/>
        <w:rPr>
          <w:rFonts w:ascii="unset" w:eastAsia="Times New Roman" w:hAnsi="unset" w:cs="Times New Roman"/>
          <w:b/>
          <w:bCs/>
          <w:color w:val="1B1B1B"/>
          <w:kern w:val="0"/>
          <w:sz w:val="24"/>
          <w:szCs w:val="24"/>
          <w14:ligatures w14:val="none"/>
        </w:rPr>
      </w:pPr>
      <w:r w:rsidRPr="00CE63D8">
        <w:rPr>
          <w:rFonts w:ascii="unset" w:eastAsia="Times New Roman" w:hAnsi="unset" w:cs="Times New Roman"/>
          <w:b/>
          <w:bCs/>
          <w:color w:val="1B1B1B"/>
          <w:kern w:val="0"/>
          <w:sz w:val="24"/>
          <w:szCs w:val="24"/>
          <w14:ligatures w14:val="none"/>
        </w:rPr>
        <w:t>Who may submit nominations for this award?</w:t>
      </w:r>
    </w:p>
    <w:p w14:paraId="64E2CE64" w14:textId="77777777" w:rsidR="00CE63D8" w:rsidRPr="00CE63D8" w:rsidRDefault="00CE63D8" w:rsidP="00CE63D8">
      <w:pPr>
        <w:numPr>
          <w:ilvl w:val="0"/>
          <w:numId w:val="2"/>
        </w:numPr>
        <w:shd w:val="clear" w:color="auto" w:fill="FFFFFF"/>
        <w:spacing w:before="100" w:beforeAutospacing="1" w:after="6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Individuals or organizations dedicated to the support of the small business community in the United States such as trade and professional associations and business organizations, may submit nominations.</w:t>
      </w:r>
    </w:p>
    <w:p w14:paraId="6C14B59B" w14:textId="77777777" w:rsidR="00CE63D8" w:rsidRPr="00CE63D8" w:rsidRDefault="00CE63D8" w:rsidP="00CE63D8">
      <w:pPr>
        <w:numPr>
          <w:ilvl w:val="0"/>
          <w:numId w:val="2"/>
        </w:numPr>
        <w:shd w:val="clear" w:color="auto" w:fill="FFFFFF"/>
        <w:spacing w:before="100" w:beforeAutospacing="1"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Individuals may self-nominate.</w:t>
      </w:r>
    </w:p>
    <w:p w14:paraId="7187EEFF" w14:textId="77777777" w:rsidR="00CE63D8" w:rsidRPr="00CE63D8" w:rsidRDefault="00CE63D8" w:rsidP="00CE63D8">
      <w:pPr>
        <w:shd w:val="clear" w:color="auto" w:fill="FFFFFF"/>
        <w:spacing w:before="100" w:beforeAutospacing="1" w:after="100" w:afterAutospacing="1" w:line="240" w:lineRule="auto"/>
        <w:outlineLvl w:val="2"/>
        <w:rPr>
          <w:rFonts w:ascii="unset" w:eastAsia="Times New Roman" w:hAnsi="unset" w:cs="Times New Roman"/>
          <w:b/>
          <w:bCs/>
          <w:color w:val="002E6D"/>
          <w:kern w:val="0"/>
          <w:sz w:val="27"/>
          <w:szCs w:val="27"/>
          <w14:ligatures w14:val="none"/>
        </w:rPr>
      </w:pPr>
      <w:r w:rsidRPr="00CE63D8">
        <w:rPr>
          <w:rFonts w:ascii="unset" w:eastAsia="Times New Roman" w:hAnsi="unset" w:cs="Times New Roman"/>
          <w:b/>
          <w:bCs/>
          <w:color w:val="002E6D"/>
          <w:kern w:val="0"/>
          <w:sz w:val="27"/>
          <w:szCs w:val="27"/>
          <w14:ligatures w14:val="none"/>
        </w:rPr>
        <w:t>How to apply</w:t>
      </w:r>
    </w:p>
    <w:p w14:paraId="06E897DD" w14:textId="77777777" w:rsidR="00CE63D8" w:rsidRPr="00CE63D8" w:rsidRDefault="00CE63D8" w:rsidP="00CE63D8">
      <w:pPr>
        <w:shd w:val="clear" w:color="auto" w:fill="FFFFFF"/>
        <w:spacing w:before="360" w:after="0" w:line="240" w:lineRule="auto"/>
        <w:outlineLvl w:val="3"/>
        <w:rPr>
          <w:rFonts w:ascii="unset" w:eastAsia="Times New Roman" w:hAnsi="unset" w:cs="Times New Roman"/>
          <w:b/>
          <w:bCs/>
          <w:color w:val="1B1B1B"/>
          <w:kern w:val="0"/>
          <w:sz w:val="24"/>
          <w:szCs w:val="24"/>
          <w14:ligatures w14:val="none"/>
        </w:rPr>
      </w:pPr>
      <w:r w:rsidRPr="00CE63D8">
        <w:rPr>
          <w:rFonts w:ascii="unset" w:eastAsia="Times New Roman" w:hAnsi="unset" w:cs="Times New Roman"/>
          <w:b/>
          <w:bCs/>
          <w:color w:val="1B1B1B"/>
          <w:kern w:val="0"/>
          <w:sz w:val="24"/>
          <w:szCs w:val="24"/>
          <w14:ligatures w14:val="none"/>
        </w:rPr>
        <w:t>What information must the nomination package contain?</w:t>
      </w:r>
    </w:p>
    <w:p w14:paraId="2416AA11" w14:textId="77777777" w:rsidR="00CE63D8" w:rsidRPr="00CE63D8" w:rsidRDefault="00CE63D8" w:rsidP="00CE63D8">
      <w:pPr>
        <w:shd w:val="clear" w:color="auto" w:fill="FFFFFF"/>
        <w:spacing w:before="240"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Nominations must contain the information below. Incomplete nomination packages will not be considered.</w:t>
      </w:r>
    </w:p>
    <w:p w14:paraId="14870B2C" w14:textId="77777777" w:rsidR="00CE63D8" w:rsidRPr="00CE63D8" w:rsidRDefault="00CE63D8" w:rsidP="00CE63D8">
      <w:pPr>
        <w:numPr>
          <w:ilvl w:val="0"/>
          <w:numId w:val="3"/>
        </w:numPr>
        <w:shd w:val="clear" w:color="auto" w:fill="FFFFFF"/>
        <w:spacing w:before="100" w:beforeAutospacing="1" w:after="6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A completed SBA Form 3300, </w:t>
      </w:r>
      <w:hyperlink r:id="rId5" w:tooltip="Award Nominee Background Form" w:history="1">
        <w:r w:rsidRPr="00CE63D8">
          <w:rPr>
            <w:rFonts w:ascii="Helvetica" w:eastAsia="Times New Roman" w:hAnsi="Helvetica" w:cs="Times New Roman"/>
            <w:color w:val="005999"/>
            <w:kern w:val="0"/>
            <w:sz w:val="27"/>
            <w:szCs w:val="27"/>
            <w:u w:val="single"/>
            <w14:ligatures w14:val="none"/>
          </w:rPr>
          <w:t>Award Nominee Background form</w:t>
        </w:r>
      </w:hyperlink>
      <w:r w:rsidRPr="00CE63D8">
        <w:rPr>
          <w:rFonts w:ascii="Helvetica" w:eastAsia="Times New Roman" w:hAnsi="Helvetica" w:cs="Times New Roman"/>
          <w:color w:val="1B1B1B"/>
          <w:kern w:val="0"/>
          <w:sz w:val="27"/>
          <w:szCs w:val="27"/>
          <w14:ligatures w14:val="none"/>
        </w:rPr>
        <w:t xml:space="preserve">. For “team” nominations, a background form is required for each team </w:t>
      </w:r>
      <w:proofErr w:type="gramStart"/>
      <w:r w:rsidRPr="00CE63D8">
        <w:rPr>
          <w:rFonts w:ascii="Helvetica" w:eastAsia="Times New Roman" w:hAnsi="Helvetica" w:cs="Times New Roman"/>
          <w:color w:val="1B1B1B"/>
          <w:kern w:val="0"/>
          <w:sz w:val="27"/>
          <w:szCs w:val="27"/>
          <w14:ligatures w14:val="none"/>
        </w:rPr>
        <w:t>member;</w:t>
      </w:r>
      <w:proofErr w:type="gramEnd"/>
    </w:p>
    <w:p w14:paraId="1BC444EB" w14:textId="77777777" w:rsidR="00CE63D8" w:rsidRPr="00CE63D8" w:rsidRDefault="00CE63D8" w:rsidP="00CE63D8">
      <w:pPr>
        <w:numPr>
          <w:ilvl w:val="0"/>
          <w:numId w:val="3"/>
        </w:numPr>
        <w:shd w:val="clear" w:color="auto" w:fill="FFFFFF"/>
        <w:spacing w:before="100" w:beforeAutospacing="1" w:after="6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A completed </w:t>
      </w:r>
      <w:hyperlink r:id="rId6" w:tooltip="Authorization, Grant, and Release of Materials" w:history="1">
        <w:r w:rsidRPr="00CE63D8">
          <w:rPr>
            <w:rFonts w:ascii="Helvetica" w:eastAsia="Times New Roman" w:hAnsi="Helvetica" w:cs="Times New Roman"/>
            <w:color w:val="005999"/>
            <w:kern w:val="0"/>
            <w:sz w:val="27"/>
            <w:szCs w:val="27"/>
            <w:u w:val="single"/>
            <w14:ligatures w14:val="none"/>
          </w:rPr>
          <w:t>Authorizat</w:t>
        </w:r>
        <w:r w:rsidRPr="00CE63D8">
          <w:rPr>
            <w:rFonts w:ascii="Helvetica" w:eastAsia="Times New Roman" w:hAnsi="Helvetica" w:cs="Times New Roman"/>
            <w:color w:val="005999"/>
            <w:kern w:val="0"/>
            <w:sz w:val="27"/>
            <w:szCs w:val="27"/>
            <w:u w:val="single"/>
            <w14:ligatures w14:val="none"/>
          </w:rPr>
          <w:t>i</w:t>
        </w:r>
        <w:r w:rsidRPr="00CE63D8">
          <w:rPr>
            <w:rFonts w:ascii="Helvetica" w:eastAsia="Times New Roman" w:hAnsi="Helvetica" w:cs="Times New Roman"/>
            <w:color w:val="005999"/>
            <w:kern w:val="0"/>
            <w:sz w:val="27"/>
            <w:szCs w:val="27"/>
            <w:u w:val="single"/>
            <w14:ligatures w14:val="none"/>
          </w:rPr>
          <w:t>on, Grant &amp; Release of Materials form</w:t>
        </w:r>
      </w:hyperlink>
      <w:r w:rsidRPr="00CE63D8">
        <w:rPr>
          <w:rFonts w:ascii="Helvetica" w:eastAsia="Times New Roman" w:hAnsi="Helvetica" w:cs="Times New Roman"/>
          <w:color w:val="1B1B1B"/>
          <w:kern w:val="0"/>
          <w:sz w:val="27"/>
          <w:szCs w:val="27"/>
          <w14:ligatures w14:val="none"/>
        </w:rPr>
        <w:t>. For “team” nominations, a release form is required for each team member.</w:t>
      </w:r>
    </w:p>
    <w:p w14:paraId="5394AC1C" w14:textId="77777777" w:rsidR="00CE63D8" w:rsidRPr="00CE63D8" w:rsidRDefault="00CE63D8" w:rsidP="00CE63D8">
      <w:pPr>
        <w:numPr>
          <w:ilvl w:val="0"/>
          <w:numId w:val="3"/>
        </w:numPr>
        <w:shd w:val="clear" w:color="auto" w:fill="FFFFFF"/>
        <w:spacing w:before="100" w:beforeAutospacing="1" w:after="6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lastRenderedPageBreak/>
        <w:t>A completed SBA Form 3315, </w:t>
      </w:r>
      <w:hyperlink r:id="rId7" w:tooltip="Nomination Form for District Office Awards" w:history="1">
        <w:r w:rsidRPr="00CE63D8">
          <w:rPr>
            <w:rFonts w:ascii="Helvetica" w:eastAsia="Times New Roman" w:hAnsi="Helvetica" w:cs="Times New Roman"/>
            <w:color w:val="005999"/>
            <w:kern w:val="0"/>
            <w:sz w:val="27"/>
            <w:szCs w:val="27"/>
            <w:u w:val="single"/>
            <w14:ligatures w14:val="none"/>
          </w:rPr>
          <w:t>Distr</w:t>
        </w:r>
        <w:r w:rsidRPr="00CE63D8">
          <w:rPr>
            <w:rFonts w:ascii="Helvetica" w:eastAsia="Times New Roman" w:hAnsi="Helvetica" w:cs="Times New Roman"/>
            <w:color w:val="005999"/>
            <w:kern w:val="0"/>
            <w:sz w:val="27"/>
            <w:szCs w:val="27"/>
            <w:u w:val="single"/>
            <w14:ligatures w14:val="none"/>
          </w:rPr>
          <w:t>i</w:t>
        </w:r>
        <w:r w:rsidRPr="00CE63D8">
          <w:rPr>
            <w:rFonts w:ascii="Helvetica" w:eastAsia="Times New Roman" w:hAnsi="Helvetica" w:cs="Times New Roman"/>
            <w:color w:val="005999"/>
            <w:kern w:val="0"/>
            <w:sz w:val="27"/>
            <w:szCs w:val="27"/>
            <w:u w:val="single"/>
            <w14:ligatures w14:val="none"/>
          </w:rPr>
          <w:t>ct Office nomination form</w:t>
        </w:r>
      </w:hyperlink>
      <w:r w:rsidRPr="00CE63D8">
        <w:rPr>
          <w:rFonts w:ascii="Helvetica" w:eastAsia="Times New Roman" w:hAnsi="Helvetica" w:cs="Times New Roman"/>
          <w:color w:val="1B1B1B"/>
          <w:kern w:val="0"/>
          <w:sz w:val="27"/>
          <w:szCs w:val="27"/>
          <w14:ligatures w14:val="none"/>
        </w:rPr>
        <w:t>.</w:t>
      </w:r>
    </w:p>
    <w:p w14:paraId="099B859E" w14:textId="77777777" w:rsidR="00CE63D8" w:rsidRPr="00CE63D8" w:rsidRDefault="00CE63D8" w:rsidP="00CE63D8">
      <w:pPr>
        <w:numPr>
          <w:ilvl w:val="0"/>
          <w:numId w:val="3"/>
        </w:numPr>
        <w:shd w:val="clear" w:color="auto" w:fill="FFFFFF"/>
        <w:spacing w:before="100" w:beforeAutospacing="1" w:after="6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An original 8 in. x 10 in. or 5 in. x 7 in. photo of the nominee or a digital photo – at least 300 dpi is required; photocopies are not acceptable. For “team” nominations, a photo of each nominee or group photo is acceptable; and</w:t>
      </w:r>
    </w:p>
    <w:p w14:paraId="2E61B0E7" w14:textId="77777777" w:rsidR="00CE63D8" w:rsidRPr="00CE63D8" w:rsidRDefault="00CE63D8" w:rsidP="00CE63D8">
      <w:pPr>
        <w:numPr>
          <w:ilvl w:val="0"/>
          <w:numId w:val="3"/>
        </w:numPr>
        <w:shd w:val="clear" w:color="auto" w:fill="FFFFFF"/>
        <w:spacing w:before="100" w:beforeAutospacing="1"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Additional supporting documentation deemed significant by the nominator, including news clips, letters of recommendation, nomination letter (if not self-nominated), and other evidence of the appropriateness of the nomination. Supporting documentation may not exceed 10 pages. Videos will not be considered.</w:t>
      </w:r>
    </w:p>
    <w:p w14:paraId="74CC51BA" w14:textId="77777777" w:rsidR="00CE63D8" w:rsidRPr="00CE63D8" w:rsidRDefault="00CE63D8" w:rsidP="00CE63D8">
      <w:pPr>
        <w:shd w:val="clear" w:color="auto" w:fill="FFFFFF"/>
        <w:spacing w:before="360" w:after="0" w:line="240" w:lineRule="auto"/>
        <w:outlineLvl w:val="3"/>
        <w:rPr>
          <w:rFonts w:ascii="unset" w:eastAsia="Times New Roman" w:hAnsi="unset" w:cs="Times New Roman"/>
          <w:b/>
          <w:bCs/>
          <w:color w:val="1B1B1B"/>
          <w:kern w:val="0"/>
          <w:sz w:val="24"/>
          <w:szCs w:val="24"/>
          <w14:ligatures w14:val="none"/>
        </w:rPr>
      </w:pPr>
      <w:r w:rsidRPr="00CE63D8">
        <w:rPr>
          <w:rFonts w:ascii="unset" w:eastAsia="Times New Roman" w:hAnsi="unset" w:cs="Times New Roman"/>
          <w:b/>
          <w:bCs/>
          <w:color w:val="1B1B1B"/>
          <w:kern w:val="0"/>
          <w:sz w:val="24"/>
          <w:szCs w:val="24"/>
          <w14:ligatures w14:val="none"/>
        </w:rPr>
        <w:t>Where are the nominations to be sent?</w:t>
      </w:r>
    </w:p>
    <w:p w14:paraId="5D68352B" w14:textId="77777777" w:rsidR="00CE63D8" w:rsidRPr="00CE63D8" w:rsidRDefault="00CE63D8" w:rsidP="00CE63D8">
      <w:pPr>
        <w:shd w:val="clear" w:color="auto" w:fill="FFFFFF"/>
        <w:spacing w:before="240"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All nominations must be submitted electronically to the upload link in the "About the District Office awards" section below. Nominations should be scanned and submitted as one full document. Photo should be submitted as a separate attachment.</w:t>
      </w:r>
    </w:p>
    <w:p w14:paraId="01CCA258" w14:textId="77777777" w:rsidR="00CE63D8" w:rsidRPr="00CE63D8" w:rsidRDefault="00CE63D8" w:rsidP="00CE63D8">
      <w:pPr>
        <w:shd w:val="clear" w:color="auto" w:fill="FFFFFF"/>
        <w:spacing w:before="360" w:after="0" w:line="240" w:lineRule="auto"/>
        <w:outlineLvl w:val="3"/>
        <w:rPr>
          <w:rFonts w:ascii="unset" w:eastAsia="Times New Roman" w:hAnsi="unset" w:cs="Times New Roman"/>
          <w:b/>
          <w:bCs/>
          <w:color w:val="1B1B1B"/>
          <w:kern w:val="0"/>
          <w:sz w:val="24"/>
          <w:szCs w:val="24"/>
          <w14:ligatures w14:val="none"/>
        </w:rPr>
      </w:pPr>
      <w:r w:rsidRPr="00CE63D8">
        <w:rPr>
          <w:rFonts w:ascii="unset" w:eastAsia="Times New Roman" w:hAnsi="unset" w:cs="Times New Roman"/>
          <w:b/>
          <w:bCs/>
          <w:color w:val="1B1B1B"/>
          <w:kern w:val="0"/>
          <w:sz w:val="24"/>
          <w:szCs w:val="24"/>
          <w14:ligatures w14:val="none"/>
        </w:rPr>
        <w:t>When is the deadline for nominations?</w:t>
      </w:r>
    </w:p>
    <w:p w14:paraId="227CB6C7" w14:textId="77777777" w:rsidR="00CE63D8" w:rsidRPr="00CE63D8" w:rsidRDefault="00CE63D8" w:rsidP="00CE63D8">
      <w:pPr>
        <w:shd w:val="clear" w:color="auto" w:fill="FFFFFF"/>
        <w:spacing w:before="240"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Nominations must be submitted by 4:00 p.m. ET on December 5, 2024 (3:00 p.m. CT/2:00 p.m. MT/1:00 p.m. PT).</w:t>
      </w:r>
    </w:p>
    <w:p w14:paraId="257CBB9A" w14:textId="77777777" w:rsidR="00CE63D8" w:rsidRPr="00CE63D8" w:rsidRDefault="00CE63D8" w:rsidP="00CE63D8">
      <w:pPr>
        <w:shd w:val="clear" w:color="auto" w:fill="FFFFFF"/>
        <w:spacing w:before="100" w:beforeAutospacing="1" w:after="100" w:afterAutospacing="1" w:line="240" w:lineRule="auto"/>
        <w:outlineLvl w:val="2"/>
        <w:rPr>
          <w:rFonts w:ascii="unset" w:eastAsia="Times New Roman" w:hAnsi="unset" w:cs="Times New Roman"/>
          <w:b/>
          <w:bCs/>
          <w:color w:val="002E6D"/>
          <w:kern w:val="0"/>
          <w:sz w:val="27"/>
          <w:szCs w:val="27"/>
          <w14:ligatures w14:val="none"/>
        </w:rPr>
      </w:pPr>
      <w:r w:rsidRPr="00CE63D8">
        <w:rPr>
          <w:rFonts w:ascii="unset" w:eastAsia="Times New Roman" w:hAnsi="unset" w:cs="Times New Roman"/>
          <w:b/>
          <w:bCs/>
          <w:color w:val="002E6D"/>
          <w:kern w:val="0"/>
          <w:sz w:val="27"/>
          <w:szCs w:val="27"/>
          <w14:ligatures w14:val="none"/>
        </w:rPr>
        <w:t>How are winners selected?</w:t>
      </w:r>
    </w:p>
    <w:p w14:paraId="3D35BC1E" w14:textId="77777777" w:rsidR="00CE63D8" w:rsidRPr="00CE63D8" w:rsidRDefault="00CE63D8" w:rsidP="00CE63D8">
      <w:pPr>
        <w:shd w:val="clear" w:color="auto" w:fill="FFFFFF"/>
        <w:spacing w:before="360" w:after="0" w:line="240" w:lineRule="auto"/>
        <w:outlineLvl w:val="3"/>
        <w:rPr>
          <w:rFonts w:ascii="unset" w:eastAsia="Times New Roman" w:hAnsi="unset" w:cs="Times New Roman"/>
          <w:b/>
          <w:bCs/>
          <w:color w:val="1B1B1B"/>
          <w:kern w:val="0"/>
          <w:sz w:val="24"/>
          <w:szCs w:val="24"/>
          <w14:ligatures w14:val="none"/>
        </w:rPr>
      </w:pPr>
      <w:r w:rsidRPr="00CE63D8">
        <w:rPr>
          <w:rFonts w:ascii="unset" w:eastAsia="Times New Roman" w:hAnsi="unset" w:cs="Times New Roman"/>
          <w:b/>
          <w:bCs/>
          <w:color w:val="1B1B1B"/>
          <w:kern w:val="0"/>
          <w:sz w:val="24"/>
          <w:szCs w:val="24"/>
          <w14:ligatures w14:val="none"/>
        </w:rPr>
        <w:t xml:space="preserve">What </w:t>
      </w:r>
      <w:proofErr w:type="gramStart"/>
      <w:r w:rsidRPr="00CE63D8">
        <w:rPr>
          <w:rFonts w:ascii="unset" w:eastAsia="Times New Roman" w:hAnsi="unset" w:cs="Times New Roman"/>
          <w:b/>
          <w:bCs/>
          <w:color w:val="1B1B1B"/>
          <w:kern w:val="0"/>
          <w:sz w:val="24"/>
          <w:szCs w:val="24"/>
          <w14:ligatures w14:val="none"/>
        </w:rPr>
        <w:t>are</w:t>
      </w:r>
      <w:proofErr w:type="gramEnd"/>
      <w:r w:rsidRPr="00CE63D8">
        <w:rPr>
          <w:rFonts w:ascii="unset" w:eastAsia="Times New Roman" w:hAnsi="unset" w:cs="Times New Roman"/>
          <w:b/>
          <w:bCs/>
          <w:color w:val="1B1B1B"/>
          <w:kern w:val="0"/>
          <w:sz w:val="24"/>
          <w:szCs w:val="24"/>
          <w14:ligatures w14:val="none"/>
        </w:rPr>
        <w:t xml:space="preserve"> the evaluation/selection criteria?</w:t>
      </w:r>
    </w:p>
    <w:p w14:paraId="517E9514" w14:textId="77777777" w:rsidR="00CE63D8" w:rsidRPr="00CE63D8" w:rsidRDefault="00CE63D8" w:rsidP="00CE63D8">
      <w:pPr>
        <w:shd w:val="clear" w:color="auto" w:fill="FFFFFF"/>
        <w:spacing w:before="240"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In evaluating the nomination packages, the judges will look at the following criteria:</w:t>
      </w:r>
    </w:p>
    <w:p w14:paraId="0029F35E" w14:textId="77777777" w:rsidR="00CE63D8" w:rsidRPr="00CE63D8" w:rsidRDefault="00CE63D8" w:rsidP="00CE63D8">
      <w:pPr>
        <w:numPr>
          <w:ilvl w:val="0"/>
          <w:numId w:val="4"/>
        </w:numPr>
        <w:shd w:val="clear" w:color="auto" w:fill="FFFFFF"/>
        <w:spacing w:before="100" w:beforeAutospacing="1" w:after="6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 xml:space="preserve">Business’ staying power, growth in employees, increase in sales, improved financial position, and innovativeness of product or service </w:t>
      </w:r>
      <w:proofErr w:type="gramStart"/>
      <w:r w:rsidRPr="00CE63D8">
        <w:rPr>
          <w:rFonts w:ascii="Helvetica" w:eastAsia="Times New Roman" w:hAnsi="Helvetica" w:cs="Times New Roman"/>
          <w:color w:val="1B1B1B"/>
          <w:kern w:val="0"/>
          <w:sz w:val="27"/>
          <w:szCs w:val="27"/>
          <w14:ligatures w14:val="none"/>
        </w:rPr>
        <w:t>offered;</w:t>
      </w:r>
      <w:proofErr w:type="gramEnd"/>
    </w:p>
    <w:p w14:paraId="6469FB1E" w14:textId="77777777" w:rsidR="00CE63D8" w:rsidRPr="00CE63D8" w:rsidRDefault="00CE63D8" w:rsidP="00CE63D8">
      <w:pPr>
        <w:numPr>
          <w:ilvl w:val="0"/>
          <w:numId w:val="4"/>
        </w:numPr>
        <w:shd w:val="clear" w:color="auto" w:fill="FFFFFF"/>
        <w:spacing w:before="100" w:beforeAutospacing="1" w:after="6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Contributions to community— evidence of the use of his/her personal time and resources to contribute to its community; and</w:t>
      </w:r>
    </w:p>
    <w:p w14:paraId="50D3A0EA" w14:textId="77777777" w:rsidR="00CE63D8" w:rsidRPr="00CE63D8" w:rsidRDefault="00CE63D8" w:rsidP="00CE63D8">
      <w:pPr>
        <w:numPr>
          <w:ilvl w:val="0"/>
          <w:numId w:val="4"/>
        </w:numPr>
        <w:shd w:val="clear" w:color="auto" w:fill="FFFFFF"/>
        <w:spacing w:before="100" w:beforeAutospacing="1"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Additional criteria to be determined by the individual District Office.</w:t>
      </w:r>
    </w:p>
    <w:p w14:paraId="61D11243" w14:textId="77777777" w:rsidR="00CE63D8" w:rsidRPr="00CE63D8" w:rsidRDefault="00CE63D8" w:rsidP="00CE63D8">
      <w:pPr>
        <w:shd w:val="clear" w:color="auto" w:fill="FFFFFF"/>
        <w:spacing w:before="360" w:after="0" w:line="240" w:lineRule="auto"/>
        <w:outlineLvl w:val="3"/>
        <w:rPr>
          <w:rFonts w:ascii="unset" w:eastAsia="Times New Roman" w:hAnsi="unset" w:cs="Times New Roman"/>
          <w:b/>
          <w:bCs/>
          <w:color w:val="1B1B1B"/>
          <w:kern w:val="0"/>
          <w:sz w:val="24"/>
          <w:szCs w:val="24"/>
          <w14:ligatures w14:val="none"/>
        </w:rPr>
      </w:pPr>
      <w:r w:rsidRPr="00CE63D8">
        <w:rPr>
          <w:rFonts w:ascii="unset" w:eastAsia="Times New Roman" w:hAnsi="unset" w:cs="Times New Roman"/>
          <w:b/>
          <w:bCs/>
          <w:color w:val="1B1B1B"/>
          <w:kern w:val="0"/>
          <w:sz w:val="24"/>
          <w:szCs w:val="24"/>
          <w14:ligatures w14:val="none"/>
        </w:rPr>
        <w:t>What are the selection procedures?</w:t>
      </w:r>
    </w:p>
    <w:p w14:paraId="2CB68BB4" w14:textId="77777777" w:rsidR="00CE63D8" w:rsidRPr="00CE63D8" w:rsidRDefault="00CE63D8" w:rsidP="00CE63D8">
      <w:pPr>
        <w:shd w:val="clear" w:color="auto" w:fill="FFFFFF"/>
        <w:spacing w:before="240"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 xml:space="preserve">The District Office Award will be selected by the appropriate District Director based on, but not restricted to, the recommendations of the panel of judges of </w:t>
      </w:r>
      <w:r w:rsidRPr="00CE63D8">
        <w:rPr>
          <w:rFonts w:ascii="Helvetica" w:eastAsia="Times New Roman" w:hAnsi="Helvetica" w:cs="Times New Roman"/>
          <w:color w:val="1B1B1B"/>
          <w:kern w:val="0"/>
          <w:sz w:val="27"/>
          <w:szCs w:val="27"/>
          <w14:ligatures w14:val="none"/>
        </w:rPr>
        <w:lastRenderedPageBreak/>
        <w:t>federal or non-federal employees.</w:t>
      </w:r>
      <w:r w:rsidRPr="00CE63D8">
        <w:rPr>
          <w:rFonts w:ascii="Helvetica" w:eastAsia="Times New Roman" w:hAnsi="Helvetica" w:cs="Times New Roman"/>
          <w:color w:val="1B1B1B"/>
          <w:kern w:val="0"/>
          <w:sz w:val="27"/>
          <w:szCs w:val="27"/>
          <w14:ligatures w14:val="none"/>
        </w:rPr>
        <w:br/>
        <w:t> </w:t>
      </w:r>
    </w:p>
    <w:p w14:paraId="721A396D" w14:textId="77777777" w:rsidR="00CE63D8" w:rsidRPr="00CE63D8" w:rsidRDefault="00CE63D8" w:rsidP="00CE63D8">
      <w:pPr>
        <w:shd w:val="clear" w:color="auto" w:fill="FFFFFF"/>
        <w:spacing w:after="540" w:line="240" w:lineRule="auto"/>
        <w:outlineLvl w:val="1"/>
        <w:rPr>
          <w:rFonts w:ascii="unset" w:eastAsia="Times New Roman" w:hAnsi="unset" w:cs="Times New Roman"/>
          <w:color w:val="002E6D"/>
          <w:kern w:val="0"/>
          <w:sz w:val="36"/>
          <w:szCs w:val="36"/>
          <w14:ligatures w14:val="none"/>
        </w:rPr>
      </w:pPr>
      <w:r w:rsidRPr="00CE63D8">
        <w:rPr>
          <w:rFonts w:ascii="unset" w:eastAsia="Times New Roman" w:hAnsi="unset" w:cs="Times New Roman"/>
          <w:color w:val="002E6D"/>
          <w:kern w:val="0"/>
          <w:sz w:val="36"/>
          <w:szCs w:val="36"/>
          <w14:ligatures w14:val="none"/>
        </w:rPr>
        <w:t>About the District Office awards</w:t>
      </w:r>
    </w:p>
    <w:p w14:paraId="7319FDE9" w14:textId="77777777" w:rsidR="00CE63D8" w:rsidRPr="00CE63D8" w:rsidRDefault="00CE63D8" w:rsidP="00CE63D8">
      <w:pPr>
        <w:shd w:val="clear" w:color="auto" w:fill="FFFFFF"/>
        <w:spacing w:before="240"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To be nominated and receive one of the following local awards, the small business nominee must fit within the category of the award, demonstrate success in business, and complete and submit the required nomination package information. </w:t>
      </w:r>
      <w:r w:rsidRPr="00CE63D8">
        <w:rPr>
          <w:rFonts w:ascii="Helvetica" w:eastAsia="Times New Roman" w:hAnsi="Helvetica" w:cs="Times New Roman"/>
          <w:b/>
          <w:bCs/>
          <w:color w:val="1B1B1B"/>
          <w:kern w:val="0"/>
          <w:sz w:val="27"/>
          <w:szCs w:val="27"/>
          <w14:ligatures w14:val="none"/>
        </w:rPr>
        <w:t>Incomplete packages will not be accepted.</w:t>
      </w:r>
    </w:p>
    <w:p w14:paraId="472EC277" w14:textId="521A2E0D" w:rsidR="00CE63D8" w:rsidRDefault="00CE63D8" w:rsidP="00CE63D8">
      <w:pPr>
        <w:shd w:val="clear" w:color="auto" w:fill="FFFFFF"/>
        <w:spacing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 xml:space="preserve">Read on for local award nomination criteria and </w:t>
      </w:r>
      <w:hyperlink r:id="rId8" w:history="1">
        <w:r w:rsidRPr="00CE0E8A">
          <w:rPr>
            <w:rStyle w:val="Hyperlink"/>
            <w:rFonts w:ascii="Helvetica" w:eastAsia="Times New Roman" w:hAnsi="Helvetica" w:cs="Times New Roman"/>
            <w:kern w:val="0"/>
            <w:sz w:val="27"/>
            <w:szCs w:val="27"/>
            <w14:ligatures w14:val="none"/>
          </w:rPr>
          <w:t>https://www.sba.gov/district/hawaii/guam-branch-office-awards</w:t>
        </w:r>
      </w:hyperlink>
      <w:r w:rsidRPr="00CE63D8">
        <w:rPr>
          <w:rFonts w:ascii="Helvetica" w:eastAsia="Times New Roman" w:hAnsi="Helvetica" w:cs="Times New Roman"/>
          <w:color w:val="1B1B1B"/>
          <w:kern w:val="0"/>
          <w:sz w:val="27"/>
          <w:szCs w:val="27"/>
          <w14:ligatures w14:val="none"/>
        </w:rPr>
        <w:t>.</w:t>
      </w:r>
    </w:p>
    <w:p w14:paraId="67E71B95" w14:textId="77777777" w:rsidR="00CE63D8" w:rsidRPr="00CE63D8" w:rsidRDefault="00CE63D8" w:rsidP="00CE63D8">
      <w:pPr>
        <w:shd w:val="clear" w:color="auto" w:fill="FFFFFF"/>
        <w:spacing w:before="100" w:beforeAutospacing="1" w:after="100" w:afterAutospacing="1" w:line="240" w:lineRule="auto"/>
        <w:outlineLvl w:val="2"/>
        <w:rPr>
          <w:rFonts w:ascii="unset" w:eastAsia="Times New Roman" w:hAnsi="unset" w:cs="Times New Roman"/>
          <w:b/>
          <w:bCs/>
          <w:color w:val="002E6D"/>
          <w:kern w:val="0"/>
          <w:sz w:val="27"/>
          <w:szCs w:val="27"/>
          <w14:ligatures w14:val="none"/>
        </w:rPr>
      </w:pPr>
      <w:r w:rsidRPr="00CE63D8">
        <w:rPr>
          <w:rFonts w:ascii="unset" w:eastAsia="Times New Roman" w:hAnsi="unset" w:cs="Times New Roman"/>
          <w:b/>
          <w:bCs/>
          <w:color w:val="002E6D"/>
          <w:kern w:val="0"/>
          <w:sz w:val="27"/>
          <w:szCs w:val="27"/>
          <w14:ligatures w14:val="none"/>
        </w:rPr>
        <w:t>Minority Small Business Champion or Business of the Year</w:t>
      </w:r>
    </w:p>
    <w:p w14:paraId="281A007E" w14:textId="77777777" w:rsidR="00CE63D8" w:rsidRPr="00CE63D8" w:rsidRDefault="00CE63D8" w:rsidP="00CE63D8">
      <w:pPr>
        <w:shd w:val="clear" w:color="auto" w:fill="FFFFFF"/>
        <w:spacing w:before="240"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An individual who has fulfilled a commitment to the advancement of small business opportunities for minority business owners may be nominated or a minority-owned small business owner has experienced the rewards and difficulties of owning their own business. Champion nominees may or may not be small business owners.</w:t>
      </w:r>
    </w:p>
    <w:p w14:paraId="0891A1B1" w14:textId="77777777" w:rsidR="00CE63D8" w:rsidRPr="00CE63D8" w:rsidRDefault="00CE63D8" w:rsidP="00CE63D8">
      <w:pPr>
        <w:shd w:val="clear" w:color="auto" w:fill="FFFFFF"/>
        <w:spacing w:before="100" w:beforeAutospacing="1" w:after="100" w:afterAutospacing="1" w:line="240" w:lineRule="auto"/>
        <w:outlineLvl w:val="2"/>
        <w:rPr>
          <w:rFonts w:ascii="unset" w:eastAsia="Times New Roman" w:hAnsi="unset" w:cs="Times New Roman"/>
          <w:b/>
          <w:bCs/>
          <w:color w:val="002E6D"/>
          <w:kern w:val="0"/>
          <w:sz w:val="27"/>
          <w:szCs w:val="27"/>
          <w14:ligatures w14:val="none"/>
        </w:rPr>
      </w:pPr>
      <w:r w:rsidRPr="00CE63D8">
        <w:rPr>
          <w:rFonts w:ascii="unset" w:eastAsia="Times New Roman" w:hAnsi="unset" w:cs="Times New Roman"/>
          <w:b/>
          <w:bCs/>
          <w:color w:val="002E6D"/>
          <w:kern w:val="0"/>
          <w:sz w:val="27"/>
          <w:szCs w:val="27"/>
          <w14:ligatures w14:val="none"/>
        </w:rPr>
        <w:t>Veteran Small Business Champion or Business of the Year</w:t>
      </w:r>
    </w:p>
    <w:p w14:paraId="55F4B474" w14:textId="77777777" w:rsidR="00CE63D8" w:rsidRPr="00CE63D8" w:rsidRDefault="00CE63D8" w:rsidP="00CE63D8">
      <w:pPr>
        <w:shd w:val="clear" w:color="auto" w:fill="FFFFFF"/>
        <w:spacing w:before="240"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An individual who has fulfilled a commitment to the advancement of small business opportunities for veterans of the U.S. armed forces may be nominated or a veteran small business owner who has experienced the rewards and difficulties of owning their own business.   Champion nominees may or may not be veterans.</w:t>
      </w:r>
    </w:p>
    <w:p w14:paraId="27BBA5FA" w14:textId="77777777" w:rsidR="00CE63D8" w:rsidRPr="00CE63D8" w:rsidRDefault="00CE63D8" w:rsidP="00CE63D8">
      <w:pPr>
        <w:shd w:val="clear" w:color="auto" w:fill="FFFFFF"/>
        <w:spacing w:before="100" w:beforeAutospacing="1" w:after="100" w:afterAutospacing="1" w:line="240" w:lineRule="auto"/>
        <w:outlineLvl w:val="2"/>
        <w:rPr>
          <w:rFonts w:ascii="unset" w:eastAsia="Times New Roman" w:hAnsi="unset" w:cs="Times New Roman"/>
          <w:b/>
          <w:bCs/>
          <w:color w:val="002E6D"/>
          <w:kern w:val="0"/>
          <w:sz w:val="27"/>
          <w:szCs w:val="27"/>
          <w14:ligatures w14:val="none"/>
        </w:rPr>
      </w:pPr>
      <w:r w:rsidRPr="00CE63D8">
        <w:rPr>
          <w:rFonts w:ascii="unset" w:eastAsia="Times New Roman" w:hAnsi="unset" w:cs="Times New Roman"/>
          <w:b/>
          <w:bCs/>
          <w:color w:val="002E6D"/>
          <w:kern w:val="0"/>
          <w:sz w:val="27"/>
          <w:szCs w:val="27"/>
          <w14:ligatures w14:val="none"/>
        </w:rPr>
        <w:t>Women in Business Champion or Business of the Year</w:t>
      </w:r>
    </w:p>
    <w:p w14:paraId="64DB2782" w14:textId="77777777" w:rsidR="00CE63D8" w:rsidRPr="00CE63D8" w:rsidRDefault="00CE63D8" w:rsidP="00CE63D8">
      <w:pPr>
        <w:shd w:val="clear" w:color="auto" w:fill="FFFFFF"/>
        <w:spacing w:before="240"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An individual who has fulfilled a commitment to the advancement of women’s business ownership may be nominated or a women-owned small business owner who has experienced the rewards and difficulties of owning their own business. Champion nominees may or may not be small business owners.</w:t>
      </w:r>
    </w:p>
    <w:p w14:paraId="46878F33" w14:textId="77777777" w:rsidR="00CE63D8" w:rsidRPr="00CE63D8" w:rsidRDefault="00CE63D8" w:rsidP="00CE63D8">
      <w:pPr>
        <w:shd w:val="clear" w:color="auto" w:fill="FFFFFF"/>
        <w:spacing w:before="100" w:beforeAutospacing="1" w:after="100" w:afterAutospacing="1" w:line="240" w:lineRule="auto"/>
        <w:outlineLvl w:val="2"/>
        <w:rPr>
          <w:rFonts w:ascii="unset" w:eastAsia="Times New Roman" w:hAnsi="unset" w:cs="Times New Roman"/>
          <w:b/>
          <w:bCs/>
          <w:color w:val="002E6D"/>
          <w:kern w:val="0"/>
          <w:sz w:val="27"/>
          <w:szCs w:val="27"/>
          <w14:ligatures w14:val="none"/>
        </w:rPr>
      </w:pPr>
      <w:r w:rsidRPr="00CE63D8">
        <w:rPr>
          <w:rFonts w:ascii="unset" w:eastAsia="Times New Roman" w:hAnsi="unset" w:cs="Times New Roman"/>
          <w:b/>
          <w:bCs/>
          <w:color w:val="002E6D"/>
          <w:kern w:val="0"/>
          <w:sz w:val="27"/>
          <w:szCs w:val="27"/>
          <w14:ligatures w14:val="none"/>
        </w:rPr>
        <w:t>Home-Based Business Champion or Business of the Year</w:t>
      </w:r>
    </w:p>
    <w:p w14:paraId="598D83B9" w14:textId="77777777" w:rsidR="00CE63D8" w:rsidRPr="00CE63D8" w:rsidRDefault="00CE63D8" w:rsidP="00CE63D8">
      <w:pPr>
        <w:shd w:val="clear" w:color="auto" w:fill="FFFFFF"/>
        <w:spacing w:before="240"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color w:val="1B1B1B"/>
          <w:kern w:val="0"/>
          <w:sz w:val="27"/>
          <w:szCs w:val="27"/>
          <w14:ligatures w14:val="none"/>
        </w:rPr>
        <w:t>Individuals who have experienced the rewards and difficulties of owning a home-based business and have worked voluntarily to improve the climate for other home-based businesses.  Champion nominees may or may not be small business owners.</w:t>
      </w:r>
    </w:p>
    <w:p w14:paraId="25033523" w14:textId="77777777" w:rsidR="00CE63D8" w:rsidRPr="00CE63D8" w:rsidRDefault="00CE63D8" w:rsidP="00CE63D8">
      <w:pPr>
        <w:shd w:val="clear" w:color="auto" w:fill="FFFFFF"/>
        <w:spacing w:before="240" w:after="0" w:line="240" w:lineRule="auto"/>
        <w:rPr>
          <w:rFonts w:ascii="Helvetica" w:eastAsia="Times New Roman" w:hAnsi="Helvetica" w:cs="Times New Roman"/>
          <w:color w:val="1B1B1B"/>
          <w:kern w:val="0"/>
          <w:sz w:val="27"/>
          <w:szCs w:val="27"/>
          <w14:ligatures w14:val="none"/>
        </w:rPr>
      </w:pPr>
      <w:r w:rsidRPr="00CE63D8">
        <w:rPr>
          <w:rFonts w:ascii="Helvetica" w:eastAsia="Times New Roman" w:hAnsi="Helvetica" w:cs="Times New Roman"/>
          <w:i/>
          <w:iCs/>
          <w:color w:val="1B1B1B"/>
          <w:kern w:val="0"/>
          <w:sz w:val="27"/>
          <w:szCs w:val="27"/>
          <w14:ligatures w14:val="none"/>
        </w:rPr>
        <w:lastRenderedPageBreak/>
        <w:t xml:space="preserve">SBA will award the above-referenced awards to eligible small businesses at the Guam Branch Office level only. Awards for Small </w:t>
      </w:r>
      <w:proofErr w:type="gramStart"/>
      <w:r w:rsidRPr="00CE63D8">
        <w:rPr>
          <w:rFonts w:ascii="Helvetica" w:eastAsia="Times New Roman" w:hAnsi="Helvetica" w:cs="Times New Roman"/>
          <w:i/>
          <w:iCs/>
          <w:color w:val="1B1B1B"/>
          <w:kern w:val="0"/>
          <w:sz w:val="27"/>
          <w:szCs w:val="27"/>
          <w14:ligatures w14:val="none"/>
        </w:rPr>
        <w:t>Business Person</w:t>
      </w:r>
      <w:proofErr w:type="gramEnd"/>
      <w:r w:rsidRPr="00CE63D8">
        <w:rPr>
          <w:rFonts w:ascii="Helvetica" w:eastAsia="Times New Roman" w:hAnsi="Helvetica" w:cs="Times New Roman"/>
          <w:i/>
          <w:iCs/>
          <w:color w:val="1B1B1B"/>
          <w:kern w:val="0"/>
          <w:sz w:val="27"/>
          <w:szCs w:val="27"/>
          <w14:ligatures w14:val="none"/>
        </w:rPr>
        <w:t xml:space="preserve"> of the Year and Exporter of the Year will be forwarded for National competition.</w:t>
      </w:r>
    </w:p>
    <w:p w14:paraId="30DF0A86" w14:textId="77777777" w:rsidR="0052070A" w:rsidRDefault="0052070A"/>
    <w:sectPr w:rsidR="00520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se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7F75"/>
    <w:multiLevelType w:val="multilevel"/>
    <w:tmpl w:val="009CB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F7AC5"/>
    <w:multiLevelType w:val="multilevel"/>
    <w:tmpl w:val="3DFEA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DE368E"/>
    <w:multiLevelType w:val="multilevel"/>
    <w:tmpl w:val="5F50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074C14"/>
    <w:multiLevelType w:val="multilevel"/>
    <w:tmpl w:val="C978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5245580">
    <w:abstractNumId w:val="0"/>
  </w:num>
  <w:num w:numId="2" w16cid:durableId="435952932">
    <w:abstractNumId w:val="3"/>
  </w:num>
  <w:num w:numId="3" w16cid:durableId="366371774">
    <w:abstractNumId w:val="1"/>
  </w:num>
  <w:num w:numId="4" w16cid:durableId="12919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D8"/>
    <w:rsid w:val="0052070A"/>
    <w:rsid w:val="00851540"/>
    <w:rsid w:val="008B5AD6"/>
    <w:rsid w:val="00BA6F01"/>
    <w:rsid w:val="00C413E3"/>
    <w:rsid w:val="00CE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A631"/>
  <w15:chartTrackingRefBased/>
  <w15:docId w15:val="{03899BA1-887A-4F04-B24E-7B919387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3D8"/>
    <w:rPr>
      <w:rFonts w:eastAsiaTheme="majorEastAsia" w:cstheme="majorBidi"/>
      <w:color w:val="272727" w:themeColor="text1" w:themeTint="D8"/>
    </w:rPr>
  </w:style>
  <w:style w:type="paragraph" w:styleId="Title">
    <w:name w:val="Title"/>
    <w:basedOn w:val="Normal"/>
    <w:next w:val="Normal"/>
    <w:link w:val="TitleChar"/>
    <w:uiPriority w:val="10"/>
    <w:qFormat/>
    <w:rsid w:val="00CE6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3D8"/>
    <w:pPr>
      <w:spacing w:before="160"/>
      <w:jc w:val="center"/>
    </w:pPr>
    <w:rPr>
      <w:i/>
      <w:iCs/>
      <w:color w:val="404040" w:themeColor="text1" w:themeTint="BF"/>
    </w:rPr>
  </w:style>
  <w:style w:type="character" w:customStyle="1" w:styleId="QuoteChar">
    <w:name w:val="Quote Char"/>
    <w:basedOn w:val="DefaultParagraphFont"/>
    <w:link w:val="Quote"/>
    <w:uiPriority w:val="29"/>
    <w:rsid w:val="00CE63D8"/>
    <w:rPr>
      <w:i/>
      <w:iCs/>
      <w:color w:val="404040" w:themeColor="text1" w:themeTint="BF"/>
    </w:rPr>
  </w:style>
  <w:style w:type="paragraph" w:styleId="ListParagraph">
    <w:name w:val="List Paragraph"/>
    <w:basedOn w:val="Normal"/>
    <w:uiPriority w:val="34"/>
    <w:qFormat/>
    <w:rsid w:val="00CE63D8"/>
    <w:pPr>
      <w:ind w:left="720"/>
      <w:contextualSpacing/>
    </w:pPr>
  </w:style>
  <w:style w:type="character" w:styleId="IntenseEmphasis">
    <w:name w:val="Intense Emphasis"/>
    <w:basedOn w:val="DefaultParagraphFont"/>
    <w:uiPriority w:val="21"/>
    <w:qFormat/>
    <w:rsid w:val="00CE63D8"/>
    <w:rPr>
      <w:i/>
      <w:iCs/>
      <w:color w:val="0F4761" w:themeColor="accent1" w:themeShade="BF"/>
    </w:rPr>
  </w:style>
  <w:style w:type="paragraph" w:styleId="IntenseQuote">
    <w:name w:val="Intense Quote"/>
    <w:basedOn w:val="Normal"/>
    <w:next w:val="Normal"/>
    <w:link w:val="IntenseQuoteChar"/>
    <w:uiPriority w:val="30"/>
    <w:qFormat/>
    <w:rsid w:val="00CE6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3D8"/>
    <w:rPr>
      <w:i/>
      <w:iCs/>
      <w:color w:val="0F4761" w:themeColor="accent1" w:themeShade="BF"/>
    </w:rPr>
  </w:style>
  <w:style w:type="character" w:styleId="IntenseReference">
    <w:name w:val="Intense Reference"/>
    <w:basedOn w:val="DefaultParagraphFont"/>
    <w:uiPriority w:val="32"/>
    <w:qFormat/>
    <w:rsid w:val="00CE63D8"/>
    <w:rPr>
      <w:b/>
      <w:bCs/>
      <w:smallCaps/>
      <w:color w:val="0F4761" w:themeColor="accent1" w:themeShade="BF"/>
      <w:spacing w:val="5"/>
    </w:rPr>
  </w:style>
  <w:style w:type="character" w:styleId="Hyperlink">
    <w:name w:val="Hyperlink"/>
    <w:basedOn w:val="DefaultParagraphFont"/>
    <w:uiPriority w:val="99"/>
    <w:unhideWhenUsed/>
    <w:rsid w:val="00CE63D8"/>
    <w:rPr>
      <w:color w:val="467886" w:themeColor="hyperlink"/>
      <w:u w:val="single"/>
    </w:rPr>
  </w:style>
  <w:style w:type="character" w:styleId="UnresolvedMention">
    <w:name w:val="Unresolved Mention"/>
    <w:basedOn w:val="DefaultParagraphFont"/>
    <w:uiPriority w:val="99"/>
    <w:semiHidden/>
    <w:unhideWhenUsed/>
    <w:rsid w:val="00CE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32975">
      <w:bodyDiv w:val="1"/>
      <w:marLeft w:val="0"/>
      <w:marRight w:val="0"/>
      <w:marTop w:val="0"/>
      <w:marBottom w:val="0"/>
      <w:divBdr>
        <w:top w:val="none" w:sz="0" w:space="0" w:color="auto"/>
        <w:left w:val="none" w:sz="0" w:space="0" w:color="auto"/>
        <w:bottom w:val="none" w:sz="0" w:space="0" w:color="auto"/>
        <w:right w:val="none" w:sz="0" w:space="0" w:color="auto"/>
      </w:divBdr>
      <w:divsChild>
        <w:div w:id="1137528929">
          <w:marLeft w:val="0"/>
          <w:marRight w:val="0"/>
          <w:marTop w:val="0"/>
          <w:marBottom w:val="0"/>
          <w:divBdr>
            <w:top w:val="none" w:sz="0" w:space="0" w:color="auto"/>
            <w:left w:val="none" w:sz="0" w:space="0" w:color="auto"/>
            <w:bottom w:val="none" w:sz="0" w:space="0" w:color="auto"/>
            <w:right w:val="none" w:sz="0" w:space="0" w:color="auto"/>
          </w:divBdr>
          <w:divsChild>
            <w:div w:id="351539293">
              <w:marLeft w:val="0"/>
              <w:marRight w:val="0"/>
              <w:marTop w:val="0"/>
              <w:marBottom w:val="0"/>
              <w:divBdr>
                <w:top w:val="none" w:sz="0" w:space="0" w:color="auto"/>
                <w:left w:val="none" w:sz="0" w:space="0" w:color="auto"/>
                <w:bottom w:val="none" w:sz="0" w:space="0" w:color="auto"/>
                <w:right w:val="none" w:sz="0" w:space="0" w:color="auto"/>
              </w:divBdr>
            </w:div>
          </w:divsChild>
        </w:div>
        <w:div w:id="1944147752">
          <w:marLeft w:val="0"/>
          <w:marRight w:val="0"/>
          <w:marTop w:val="0"/>
          <w:marBottom w:val="0"/>
          <w:divBdr>
            <w:top w:val="none" w:sz="0" w:space="0" w:color="auto"/>
            <w:left w:val="none" w:sz="0" w:space="0" w:color="auto"/>
            <w:bottom w:val="none" w:sz="0" w:space="0" w:color="auto"/>
            <w:right w:val="none" w:sz="0" w:space="0" w:color="auto"/>
          </w:divBdr>
          <w:divsChild>
            <w:div w:id="904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gov/district/hawaii/guam-branch-office-awards" TargetMode="External"/><Relationship Id="rId3" Type="http://schemas.openxmlformats.org/officeDocument/2006/relationships/settings" Target="settings.xml"/><Relationship Id="rId7" Type="http://schemas.openxmlformats.org/officeDocument/2006/relationships/hyperlink" Target="https://www.sba.gov/document/sba-form-3315-nomination-form-district-offic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ba.gov/document/sba-form-authorization-grant-release-materials" TargetMode="External"/><Relationship Id="rId5" Type="http://schemas.openxmlformats.org/officeDocument/2006/relationships/hyperlink" Target="https://www.sba.gov/document/sba-form-3300-award-nominee-background-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Lujan, Kenneth Q.</dc:creator>
  <cp:keywords/>
  <dc:description/>
  <cp:lastModifiedBy>Kenneth Lujan</cp:lastModifiedBy>
  <cp:revision>1</cp:revision>
  <dcterms:created xsi:type="dcterms:W3CDTF">2024-10-11T01:04:00Z</dcterms:created>
  <dcterms:modified xsi:type="dcterms:W3CDTF">2024-10-11T05:11:00Z</dcterms:modified>
</cp:coreProperties>
</file>